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7F682" w14:textId="77777777" w:rsidR="00DA0C9B" w:rsidRDefault="008C132D" w:rsidP="008C132D">
      <w:pPr>
        <w:pStyle w:val="NoSpacing"/>
        <w:jc w:val="center"/>
        <w:rPr>
          <w:b/>
          <w:sz w:val="28"/>
          <w:szCs w:val="28"/>
        </w:rPr>
      </w:pPr>
      <w:r>
        <w:rPr>
          <w:b/>
          <w:sz w:val="28"/>
          <w:szCs w:val="28"/>
        </w:rPr>
        <w:t>SHASTA COUNTY COMMISSION ON AGING</w:t>
      </w:r>
    </w:p>
    <w:p w14:paraId="67688CC6" w14:textId="18A25A7B" w:rsidR="008C132D" w:rsidRDefault="00A508C5" w:rsidP="00A508C5">
      <w:pPr>
        <w:pStyle w:val="NoSpacing"/>
        <w:jc w:val="center"/>
        <w:rPr>
          <w:b/>
          <w:sz w:val="28"/>
          <w:szCs w:val="28"/>
        </w:rPr>
      </w:pPr>
      <w:r>
        <w:rPr>
          <w:b/>
          <w:sz w:val="28"/>
          <w:szCs w:val="28"/>
        </w:rPr>
        <w:t>Minutes</w:t>
      </w:r>
      <w:r w:rsidR="00AF092F">
        <w:rPr>
          <w:b/>
          <w:sz w:val="28"/>
          <w:szCs w:val="28"/>
        </w:rPr>
        <w:t xml:space="preserve"> for</w:t>
      </w:r>
      <w:r w:rsidR="00C5488F">
        <w:rPr>
          <w:b/>
          <w:sz w:val="28"/>
          <w:szCs w:val="28"/>
        </w:rPr>
        <w:t xml:space="preserve"> April </w:t>
      </w:r>
      <w:r w:rsidR="0055446B">
        <w:rPr>
          <w:b/>
          <w:sz w:val="28"/>
          <w:szCs w:val="28"/>
        </w:rPr>
        <w:t>15,</w:t>
      </w:r>
      <w:r w:rsidR="00BA61C6">
        <w:rPr>
          <w:b/>
          <w:sz w:val="28"/>
          <w:szCs w:val="28"/>
        </w:rPr>
        <w:t xml:space="preserve"> 202</w:t>
      </w:r>
      <w:r w:rsidR="00C07CE5">
        <w:rPr>
          <w:b/>
          <w:sz w:val="28"/>
          <w:szCs w:val="28"/>
        </w:rPr>
        <w:t>2</w:t>
      </w:r>
    </w:p>
    <w:p w14:paraId="30ED86EF" w14:textId="77777777" w:rsidR="008C132D" w:rsidRDefault="008C132D" w:rsidP="008C132D">
      <w:pPr>
        <w:pStyle w:val="NoSpacing"/>
        <w:jc w:val="center"/>
        <w:rPr>
          <w:sz w:val="28"/>
          <w:szCs w:val="28"/>
        </w:rPr>
      </w:pPr>
      <w:r>
        <w:rPr>
          <w:sz w:val="28"/>
          <w:szCs w:val="28"/>
        </w:rPr>
        <w:t>Shasta County Administration Center</w:t>
      </w:r>
    </w:p>
    <w:p w14:paraId="235E5418" w14:textId="3F4C0335" w:rsidR="008C132D" w:rsidRDefault="00C07CE5" w:rsidP="008C132D">
      <w:pPr>
        <w:pStyle w:val="NoSpacing"/>
        <w:jc w:val="center"/>
        <w:rPr>
          <w:sz w:val="28"/>
          <w:szCs w:val="28"/>
        </w:rPr>
      </w:pPr>
      <w:r>
        <w:rPr>
          <w:sz w:val="28"/>
          <w:szCs w:val="28"/>
        </w:rPr>
        <w:t xml:space="preserve">Via </w:t>
      </w:r>
      <w:proofErr w:type="spellStart"/>
      <w:r>
        <w:rPr>
          <w:sz w:val="28"/>
          <w:szCs w:val="28"/>
        </w:rPr>
        <w:t>GoTo</w:t>
      </w:r>
      <w:proofErr w:type="spellEnd"/>
      <w:r>
        <w:rPr>
          <w:sz w:val="28"/>
          <w:szCs w:val="28"/>
        </w:rPr>
        <w:t xml:space="preserve"> Meeting</w:t>
      </w:r>
    </w:p>
    <w:p w14:paraId="74CCEB51" w14:textId="3008FAC2" w:rsidR="008C132D" w:rsidRDefault="008C132D" w:rsidP="008C132D">
      <w:pPr>
        <w:pStyle w:val="NoSpacing"/>
        <w:jc w:val="center"/>
        <w:rPr>
          <w:sz w:val="28"/>
          <w:szCs w:val="28"/>
        </w:rPr>
      </w:pPr>
      <w:r>
        <w:rPr>
          <w:sz w:val="28"/>
          <w:szCs w:val="28"/>
        </w:rPr>
        <w:t>10:00 AM</w:t>
      </w:r>
    </w:p>
    <w:p w14:paraId="746C7104" w14:textId="77777777" w:rsidR="00345078" w:rsidRDefault="00345078" w:rsidP="00400600">
      <w:pPr>
        <w:pStyle w:val="NoSpacing"/>
        <w:rPr>
          <w:sz w:val="28"/>
          <w:szCs w:val="28"/>
        </w:rPr>
      </w:pPr>
    </w:p>
    <w:p w14:paraId="3BF3C60E" w14:textId="7BBE3164" w:rsidR="006E4D23" w:rsidRDefault="00345078" w:rsidP="00A508C5">
      <w:pPr>
        <w:pStyle w:val="NoSpacing"/>
        <w:jc w:val="both"/>
        <w:rPr>
          <w:sz w:val="24"/>
          <w:szCs w:val="24"/>
        </w:rPr>
      </w:pPr>
      <w:r w:rsidRPr="00A508C5">
        <w:rPr>
          <w:b/>
          <w:sz w:val="24"/>
          <w:szCs w:val="24"/>
        </w:rPr>
        <w:t>Call to order</w:t>
      </w:r>
      <w:r w:rsidR="00A508C5">
        <w:rPr>
          <w:sz w:val="24"/>
          <w:szCs w:val="24"/>
        </w:rPr>
        <w:t>-</w:t>
      </w:r>
      <w:r w:rsidR="00BF08E1">
        <w:rPr>
          <w:sz w:val="24"/>
          <w:szCs w:val="24"/>
        </w:rPr>
        <w:t xml:space="preserve"> </w:t>
      </w:r>
      <w:r w:rsidR="00A64A7E">
        <w:rPr>
          <w:sz w:val="24"/>
          <w:szCs w:val="24"/>
        </w:rPr>
        <w:t>10:05</w:t>
      </w:r>
    </w:p>
    <w:p w14:paraId="1201D10B" w14:textId="77777777" w:rsidR="00A508C5" w:rsidRDefault="00A508C5" w:rsidP="00A508C5">
      <w:pPr>
        <w:pStyle w:val="NoSpacing"/>
        <w:jc w:val="both"/>
        <w:rPr>
          <w:sz w:val="24"/>
          <w:szCs w:val="24"/>
        </w:rPr>
      </w:pPr>
    </w:p>
    <w:p w14:paraId="6ABD512F" w14:textId="0687DBE8" w:rsidR="00A508C5" w:rsidRPr="00983F36" w:rsidRDefault="00A508C5" w:rsidP="00A508C5">
      <w:pPr>
        <w:pStyle w:val="NoSpacing"/>
        <w:jc w:val="both"/>
        <w:rPr>
          <w:bCs/>
          <w:sz w:val="24"/>
          <w:szCs w:val="24"/>
        </w:rPr>
      </w:pPr>
      <w:r w:rsidRPr="008D3707">
        <w:rPr>
          <w:b/>
          <w:sz w:val="24"/>
          <w:szCs w:val="24"/>
        </w:rPr>
        <w:t xml:space="preserve">Commissioners Present: </w:t>
      </w:r>
      <w:r w:rsidR="00C5488F" w:rsidRPr="00C5488F">
        <w:rPr>
          <w:bCs/>
          <w:sz w:val="24"/>
          <w:szCs w:val="24"/>
        </w:rPr>
        <w:t xml:space="preserve">Betty Harrison Smith, Barbara </w:t>
      </w:r>
      <w:proofErr w:type="spellStart"/>
      <w:r w:rsidR="00C5488F" w:rsidRPr="00C5488F">
        <w:rPr>
          <w:bCs/>
          <w:sz w:val="24"/>
          <w:szCs w:val="24"/>
        </w:rPr>
        <w:t>Ghidinelli</w:t>
      </w:r>
      <w:proofErr w:type="spellEnd"/>
      <w:r w:rsidR="00C5488F" w:rsidRPr="00C5488F">
        <w:rPr>
          <w:bCs/>
          <w:sz w:val="24"/>
          <w:szCs w:val="24"/>
        </w:rPr>
        <w:t>, Kristie Mathews, Jim Berg</w:t>
      </w:r>
      <w:r w:rsidR="001604FC">
        <w:rPr>
          <w:bCs/>
          <w:sz w:val="24"/>
          <w:szCs w:val="24"/>
        </w:rPr>
        <w:t>, Bonnie Giles</w:t>
      </w:r>
    </w:p>
    <w:p w14:paraId="312BAABC" w14:textId="451A8F20" w:rsidR="009E26BA" w:rsidRDefault="009E26BA" w:rsidP="00A508C5">
      <w:pPr>
        <w:pStyle w:val="NoSpacing"/>
        <w:jc w:val="both"/>
        <w:rPr>
          <w:bCs/>
          <w:sz w:val="24"/>
          <w:szCs w:val="24"/>
        </w:rPr>
      </w:pPr>
      <w:r>
        <w:rPr>
          <w:b/>
          <w:sz w:val="24"/>
          <w:szCs w:val="24"/>
        </w:rPr>
        <w:t>Commissioners Absent:</w:t>
      </w:r>
      <w:r w:rsidR="00BF08E1">
        <w:rPr>
          <w:b/>
          <w:sz w:val="24"/>
          <w:szCs w:val="24"/>
        </w:rPr>
        <w:t xml:space="preserve"> </w:t>
      </w:r>
      <w:r w:rsidR="00B2357B" w:rsidRPr="00B2357B">
        <w:rPr>
          <w:bCs/>
          <w:sz w:val="24"/>
          <w:szCs w:val="24"/>
        </w:rPr>
        <w:t>N/A</w:t>
      </w:r>
    </w:p>
    <w:p w14:paraId="3348516A" w14:textId="78680F92" w:rsidR="00337C92" w:rsidRDefault="00337C92" w:rsidP="00A508C5">
      <w:pPr>
        <w:pStyle w:val="NoSpacing"/>
        <w:jc w:val="both"/>
        <w:rPr>
          <w:bCs/>
          <w:sz w:val="24"/>
          <w:szCs w:val="24"/>
        </w:rPr>
      </w:pPr>
    </w:p>
    <w:p w14:paraId="2FA5AA8D" w14:textId="7C898291" w:rsidR="00337C92" w:rsidRDefault="00337C92" w:rsidP="00337C92">
      <w:pPr>
        <w:pStyle w:val="NoSpacing"/>
        <w:jc w:val="both"/>
        <w:rPr>
          <w:sz w:val="24"/>
          <w:szCs w:val="24"/>
        </w:rPr>
      </w:pPr>
      <w:r>
        <w:rPr>
          <w:b/>
          <w:sz w:val="24"/>
          <w:szCs w:val="24"/>
        </w:rPr>
        <w:t xml:space="preserve">Approve </w:t>
      </w:r>
      <w:r w:rsidRPr="00C244B6">
        <w:rPr>
          <w:b/>
          <w:sz w:val="24"/>
          <w:szCs w:val="24"/>
        </w:rPr>
        <w:t>the minutes</w:t>
      </w:r>
      <w:r>
        <w:rPr>
          <w:sz w:val="24"/>
          <w:szCs w:val="24"/>
        </w:rPr>
        <w:t xml:space="preserve">: </w:t>
      </w:r>
      <w:r w:rsidR="00C5488F">
        <w:rPr>
          <w:sz w:val="24"/>
          <w:szCs w:val="24"/>
        </w:rPr>
        <w:t>March 2022-</w:t>
      </w:r>
      <w:r w:rsidR="00E6567F">
        <w:rPr>
          <w:sz w:val="24"/>
          <w:szCs w:val="24"/>
        </w:rPr>
        <w:t xml:space="preserve"> Kristie motion</w:t>
      </w:r>
      <w:r w:rsidR="00B2357B">
        <w:rPr>
          <w:sz w:val="24"/>
          <w:szCs w:val="24"/>
        </w:rPr>
        <w:t>ed</w:t>
      </w:r>
      <w:r w:rsidR="00E6567F">
        <w:rPr>
          <w:sz w:val="24"/>
          <w:szCs w:val="24"/>
        </w:rPr>
        <w:t xml:space="preserve"> to adopt, seconded by Bonnie</w:t>
      </w:r>
      <w:r w:rsidR="00B2357B">
        <w:rPr>
          <w:sz w:val="24"/>
          <w:szCs w:val="24"/>
        </w:rPr>
        <w:t>,</w:t>
      </w:r>
      <w:r w:rsidR="00E6567F">
        <w:rPr>
          <w:sz w:val="24"/>
          <w:szCs w:val="24"/>
        </w:rPr>
        <w:t xml:space="preserve"> Approved. </w:t>
      </w:r>
    </w:p>
    <w:p w14:paraId="22EB97E3" w14:textId="432E9E7B" w:rsidR="008D6557" w:rsidRDefault="008D6557" w:rsidP="00A508C5">
      <w:pPr>
        <w:pStyle w:val="NoSpacing"/>
        <w:jc w:val="both"/>
        <w:rPr>
          <w:bCs/>
          <w:sz w:val="24"/>
          <w:szCs w:val="24"/>
        </w:rPr>
      </w:pPr>
    </w:p>
    <w:p w14:paraId="7F0F161E" w14:textId="6222820D" w:rsidR="00AD6921" w:rsidRDefault="008D6557" w:rsidP="00411D5F">
      <w:pPr>
        <w:pStyle w:val="NoSpacing"/>
        <w:jc w:val="both"/>
        <w:rPr>
          <w:bCs/>
          <w:sz w:val="24"/>
          <w:szCs w:val="24"/>
        </w:rPr>
      </w:pPr>
      <w:r w:rsidRPr="008D6557">
        <w:rPr>
          <w:b/>
          <w:sz w:val="24"/>
          <w:szCs w:val="24"/>
        </w:rPr>
        <w:t>Guest Speaker:</w:t>
      </w:r>
      <w:r w:rsidRPr="00E6567F">
        <w:rPr>
          <w:bCs/>
          <w:sz w:val="24"/>
          <w:szCs w:val="24"/>
        </w:rPr>
        <w:t xml:space="preserve"> </w:t>
      </w:r>
      <w:r w:rsidR="00E6567F" w:rsidRPr="00E6567F">
        <w:rPr>
          <w:bCs/>
          <w:sz w:val="24"/>
          <w:szCs w:val="24"/>
        </w:rPr>
        <w:t xml:space="preserve">Shasta County Health and Human Services: </w:t>
      </w:r>
      <w:r w:rsidR="00C5488F" w:rsidRPr="00C5488F">
        <w:rPr>
          <w:bCs/>
          <w:sz w:val="24"/>
          <w:szCs w:val="24"/>
        </w:rPr>
        <w:t xml:space="preserve">Gail Gustafson, Adult Protective Services &amp; Elizabeth Manninen, </w:t>
      </w:r>
      <w:r w:rsidR="00B2357B">
        <w:rPr>
          <w:bCs/>
          <w:sz w:val="24"/>
          <w:szCs w:val="24"/>
        </w:rPr>
        <w:t xml:space="preserve">Shasta County </w:t>
      </w:r>
      <w:r w:rsidR="00C5488F">
        <w:rPr>
          <w:bCs/>
          <w:sz w:val="24"/>
          <w:szCs w:val="24"/>
        </w:rPr>
        <w:t xml:space="preserve">Chief Deputy </w:t>
      </w:r>
      <w:r w:rsidR="00C5488F" w:rsidRPr="00C5488F">
        <w:rPr>
          <w:bCs/>
          <w:sz w:val="24"/>
          <w:szCs w:val="24"/>
        </w:rPr>
        <w:t>Public Guardian</w:t>
      </w:r>
    </w:p>
    <w:p w14:paraId="6D1AF16C" w14:textId="3DACA37C" w:rsidR="00C5488F" w:rsidRDefault="00C5488F" w:rsidP="00411D5F">
      <w:pPr>
        <w:pStyle w:val="NoSpacing"/>
        <w:jc w:val="both"/>
        <w:rPr>
          <w:bCs/>
          <w:sz w:val="24"/>
          <w:szCs w:val="24"/>
        </w:rPr>
      </w:pPr>
    </w:p>
    <w:p w14:paraId="3DB1E092" w14:textId="4D1EA11E" w:rsidR="00ED16DF" w:rsidRDefault="00C5488F" w:rsidP="00411D5F">
      <w:pPr>
        <w:pStyle w:val="NoSpacing"/>
        <w:jc w:val="both"/>
        <w:rPr>
          <w:bCs/>
          <w:sz w:val="24"/>
          <w:szCs w:val="24"/>
        </w:rPr>
      </w:pPr>
      <w:r w:rsidRPr="00993496">
        <w:rPr>
          <w:b/>
          <w:sz w:val="24"/>
          <w:szCs w:val="24"/>
        </w:rPr>
        <w:t>Gail Gustafson, Adult Protective Services</w:t>
      </w:r>
      <w:r>
        <w:rPr>
          <w:bCs/>
          <w:sz w:val="24"/>
          <w:szCs w:val="24"/>
        </w:rPr>
        <w:t>: We serve a population of dependent adults from age 18</w:t>
      </w:r>
      <w:r w:rsidR="00ED16DF">
        <w:rPr>
          <w:bCs/>
          <w:sz w:val="24"/>
          <w:szCs w:val="24"/>
        </w:rPr>
        <w:t>-59</w:t>
      </w:r>
      <w:r>
        <w:rPr>
          <w:bCs/>
          <w:sz w:val="24"/>
          <w:szCs w:val="24"/>
        </w:rPr>
        <w:t xml:space="preserve">, and elder adults </w:t>
      </w:r>
      <w:r w:rsidR="00090971">
        <w:rPr>
          <w:bCs/>
          <w:sz w:val="24"/>
          <w:szCs w:val="24"/>
        </w:rPr>
        <w:t xml:space="preserve">beginning at </w:t>
      </w:r>
      <w:r>
        <w:rPr>
          <w:bCs/>
          <w:sz w:val="24"/>
          <w:szCs w:val="24"/>
        </w:rPr>
        <w:t>age 60</w:t>
      </w:r>
      <w:r w:rsidR="00090971">
        <w:rPr>
          <w:bCs/>
          <w:sz w:val="24"/>
          <w:szCs w:val="24"/>
        </w:rPr>
        <w:t xml:space="preserve"> and up</w:t>
      </w:r>
      <w:r>
        <w:rPr>
          <w:bCs/>
          <w:sz w:val="24"/>
          <w:szCs w:val="24"/>
        </w:rPr>
        <w:t xml:space="preserve">. </w:t>
      </w:r>
      <w:r w:rsidR="001604FC">
        <w:rPr>
          <w:bCs/>
          <w:sz w:val="24"/>
          <w:szCs w:val="24"/>
        </w:rPr>
        <w:t xml:space="preserve">We </w:t>
      </w:r>
      <w:r w:rsidR="00ED16DF">
        <w:rPr>
          <w:bCs/>
          <w:sz w:val="24"/>
          <w:szCs w:val="24"/>
        </w:rPr>
        <w:t>get reports</w:t>
      </w:r>
      <w:r w:rsidR="001604FC">
        <w:rPr>
          <w:bCs/>
          <w:sz w:val="24"/>
          <w:szCs w:val="24"/>
        </w:rPr>
        <w:t xml:space="preserve"> 24 hours a day 7 days a week</w:t>
      </w:r>
      <w:r w:rsidR="00090971">
        <w:rPr>
          <w:bCs/>
          <w:sz w:val="24"/>
          <w:szCs w:val="24"/>
        </w:rPr>
        <w:t>. Cases</w:t>
      </w:r>
      <w:r w:rsidR="00ED16DF">
        <w:rPr>
          <w:bCs/>
          <w:sz w:val="24"/>
          <w:szCs w:val="24"/>
        </w:rPr>
        <w:t xml:space="preserve"> are assigned to a social worker or referred to the appropriate agency if it’s not within APS jurisdiction. </w:t>
      </w:r>
      <w:r w:rsidR="001604FC">
        <w:rPr>
          <w:bCs/>
          <w:sz w:val="24"/>
          <w:szCs w:val="24"/>
        </w:rPr>
        <w:t xml:space="preserve"> </w:t>
      </w:r>
      <w:r w:rsidR="00ED16DF">
        <w:rPr>
          <w:bCs/>
          <w:sz w:val="24"/>
          <w:szCs w:val="24"/>
        </w:rPr>
        <w:t xml:space="preserve">The social worker goes out and does the initial unannounced visit to start an investigation into the concerns that were reported and </w:t>
      </w:r>
      <w:r w:rsidR="00090971">
        <w:rPr>
          <w:bCs/>
          <w:sz w:val="24"/>
          <w:szCs w:val="24"/>
        </w:rPr>
        <w:t>address any concerns</w:t>
      </w:r>
      <w:r w:rsidR="0090392C">
        <w:rPr>
          <w:bCs/>
          <w:sz w:val="24"/>
          <w:szCs w:val="24"/>
        </w:rPr>
        <w:t xml:space="preserve"> that we see or</w:t>
      </w:r>
      <w:r w:rsidR="00090971">
        <w:rPr>
          <w:bCs/>
          <w:sz w:val="24"/>
          <w:szCs w:val="24"/>
        </w:rPr>
        <w:t xml:space="preserve"> that come up while there and try to put services in place to keep people happy, </w:t>
      </w:r>
      <w:proofErr w:type="gramStart"/>
      <w:r w:rsidR="00090971">
        <w:rPr>
          <w:bCs/>
          <w:sz w:val="24"/>
          <w:szCs w:val="24"/>
        </w:rPr>
        <w:t>healthy</w:t>
      </w:r>
      <w:proofErr w:type="gramEnd"/>
      <w:r w:rsidR="00090971">
        <w:rPr>
          <w:bCs/>
          <w:sz w:val="24"/>
          <w:szCs w:val="24"/>
        </w:rPr>
        <w:t xml:space="preserve"> and safe in their home where they will thrive more than if they are placed in a facility.</w:t>
      </w:r>
    </w:p>
    <w:p w14:paraId="61EA3BF4" w14:textId="77777777" w:rsidR="00090971" w:rsidRDefault="00090971" w:rsidP="00411D5F">
      <w:pPr>
        <w:pStyle w:val="NoSpacing"/>
        <w:jc w:val="both"/>
        <w:rPr>
          <w:bCs/>
          <w:sz w:val="24"/>
          <w:szCs w:val="24"/>
        </w:rPr>
      </w:pPr>
    </w:p>
    <w:p w14:paraId="59DC8C79" w14:textId="46B57727" w:rsidR="00993496" w:rsidRDefault="00090971" w:rsidP="00411D5F">
      <w:pPr>
        <w:pStyle w:val="NoSpacing"/>
        <w:jc w:val="both"/>
        <w:rPr>
          <w:bCs/>
          <w:sz w:val="24"/>
          <w:szCs w:val="24"/>
        </w:rPr>
      </w:pPr>
      <w:r>
        <w:rPr>
          <w:bCs/>
          <w:sz w:val="24"/>
          <w:szCs w:val="24"/>
        </w:rPr>
        <w:t>A huge</w:t>
      </w:r>
      <w:r w:rsidR="00C5488F">
        <w:rPr>
          <w:bCs/>
          <w:sz w:val="24"/>
          <w:szCs w:val="24"/>
        </w:rPr>
        <w:t xml:space="preserve"> misconception </w:t>
      </w:r>
      <w:r>
        <w:rPr>
          <w:bCs/>
          <w:sz w:val="24"/>
          <w:szCs w:val="24"/>
        </w:rPr>
        <w:t xml:space="preserve">is that we can pull someone from their home and place them somewhere safe. APS does not have the authority to remove someone from their home. </w:t>
      </w:r>
      <w:r w:rsidR="0090392C">
        <w:rPr>
          <w:bCs/>
          <w:sz w:val="24"/>
          <w:szCs w:val="24"/>
        </w:rPr>
        <w:t xml:space="preserve">Another misconception is that we can force people to do what we think they need to do to stay safe. APS services are completely voluntary unless we deem that the person is too cognitively impaired to understand that the choices and </w:t>
      </w:r>
      <w:proofErr w:type="gramStart"/>
      <w:r w:rsidR="00592285">
        <w:rPr>
          <w:bCs/>
          <w:sz w:val="24"/>
          <w:szCs w:val="24"/>
        </w:rPr>
        <w:t>decisions</w:t>
      </w:r>
      <w:proofErr w:type="gramEnd"/>
      <w:r w:rsidR="0090392C">
        <w:rPr>
          <w:bCs/>
          <w:sz w:val="24"/>
          <w:szCs w:val="24"/>
        </w:rPr>
        <w:t xml:space="preserve"> they are making are placing them further in danger. Or if a crime has occurred, we are mandated to stay involved and work with law </w:t>
      </w:r>
      <w:r w:rsidR="00592285">
        <w:rPr>
          <w:bCs/>
          <w:sz w:val="24"/>
          <w:szCs w:val="24"/>
        </w:rPr>
        <w:t>enforcement</w:t>
      </w:r>
      <w:r w:rsidR="0090392C">
        <w:rPr>
          <w:bCs/>
          <w:sz w:val="24"/>
          <w:szCs w:val="24"/>
        </w:rPr>
        <w:t xml:space="preserve"> and the DA to follow through with the case and </w:t>
      </w:r>
      <w:r w:rsidR="00592285">
        <w:rPr>
          <w:bCs/>
          <w:sz w:val="24"/>
          <w:szCs w:val="24"/>
        </w:rPr>
        <w:t xml:space="preserve">hopefully </w:t>
      </w:r>
      <w:r w:rsidR="0090392C">
        <w:rPr>
          <w:bCs/>
          <w:sz w:val="24"/>
          <w:szCs w:val="24"/>
        </w:rPr>
        <w:t>pros</w:t>
      </w:r>
      <w:r w:rsidR="00993496">
        <w:rPr>
          <w:bCs/>
          <w:sz w:val="24"/>
          <w:szCs w:val="24"/>
        </w:rPr>
        <w:t>ecute whoever is harming them. Our last result is to make a referral to the Public Guardians office if they are too cognitively impaired to make decisions for themselves.</w:t>
      </w:r>
    </w:p>
    <w:p w14:paraId="768F0E6E" w14:textId="77777777" w:rsidR="00993496" w:rsidRDefault="00993496" w:rsidP="00411D5F">
      <w:pPr>
        <w:pStyle w:val="NoSpacing"/>
        <w:jc w:val="both"/>
        <w:rPr>
          <w:bCs/>
          <w:sz w:val="24"/>
          <w:szCs w:val="24"/>
        </w:rPr>
      </w:pPr>
    </w:p>
    <w:p w14:paraId="37730599" w14:textId="77777777" w:rsidR="00993496" w:rsidRDefault="00993496" w:rsidP="00993496">
      <w:pPr>
        <w:pStyle w:val="NoSpacing"/>
        <w:jc w:val="both"/>
        <w:rPr>
          <w:bCs/>
          <w:sz w:val="24"/>
          <w:szCs w:val="24"/>
        </w:rPr>
      </w:pPr>
      <w:r>
        <w:rPr>
          <w:bCs/>
          <w:sz w:val="24"/>
          <w:szCs w:val="24"/>
        </w:rPr>
        <w:t xml:space="preserve">Sometimes reporting parties get frustrated because we are unable to follow up with them after their initial report. We are governed by confidentiality laws and can not disclose any information after our initial contact. </w:t>
      </w:r>
    </w:p>
    <w:p w14:paraId="311DB4D7" w14:textId="79551D13" w:rsidR="00090971" w:rsidRDefault="00090971" w:rsidP="00411D5F">
      <w:pPr>
        <w:pStyle w:val="NoSpacing"/>
        <w:jc w:val="both"/>
        <w:rPr>
          <w:bCs/>
          <w:sz w:val="24"/>
          <w:szCs w:val="24"/>
        </w:rPr>
      </w:pPr>
    </w:p>
    <w:p w14:paraId="51495E95" w14:textId="5CA3970E" w:rsidR="00993496" w:rsidRDefault="00993496" w:rsidP="00411D5F">
      <w:pPr>
        <w:pStyle w:val="NoSpacing"/>
        <w:jc w:val="both"/>
        <w:rPr>
          <w:bCs/>
          <w:sz w:val="24"/>
          <w:szCs w:val="24"/>
        </w:rPr>
      </w:pPr>
      <w:r>
        <w:rPr>
          <w:bCs/>
          <w:sz w:val="24"/>
          <w:szCs w:val="24"/>
        </w:rPr>
        <w:t xml:space="preserve">With COVID we have had a harder time seeing clients because they are isolated and afraid to let anyone in. We did see a lot more self-isolation, alcohol and drug abuse and mental health issues. </w:t>
      </w:r>
    </w:p>
    <w:p w14:paraId="0AE6DB1E" w14:textId="77777777" w:rsidR="00993496" w:rsidRDefault="00993496" w:rsidP="00411D5F">
      <w:pPr>
        <w:pStyle w:val="NoSpacing"/>
        <w:jc w:val="both"/>
        <w:rPr>
          <w:bCs/>
          <w:sz w:val="24"/>
          <w:szCs w:val="24"/>
        </w:rPr>
      </w:pPr>
    </w:p>
    <w:p w14:paraId="69334859" w14:textId="6F6B6654" w:rsidR="00C5488F" w:rsidRDefault="00C5488F" w:rsidP="00411D5F">
      <w:pPr>
        <w:pStyle w:val="NoSpacing"/>
        <w:jc w:val="both"/>
        <w:rPr>
          <w:bCs/>
          <w:sz w:val="24"/>
          <w:szCs w:val="24"/>
        </w:rPr>
      </w:pPr>
    </w:p>
    <w:p w14:paraId="563AC4A2" w14:textId="123318F6" w:rsidR="00F14268" w:rsidRDefault="00C5488F" w:rsidP="00411D5F">
      <w:pPr>
        <w:pStyle w:val="NoSpacing"/>
        <w:jc w:val="both"/>
        <w:rPr>
          <w:bCs/>
          <w:sz w:val="24"/>
          <w:szCs w:val="24"/>
        </w:rPr>
      </w:pPr>
      <w:r w:rsidRPr="00993496">
        <w:rPr>
          <w:b/>
          <w:sz w:val="24"/>
          <w:szCs w:val="24"/>
        </w:rPr>
        <w:t>Elizabeth Manninen, Chief Deputy Public Guardian:</w:t>
      </w:r>
      <w:r>
        <w:rPr>
          <w:bCs/>
          <w:sz w:val="24"/>
          <w:szCs w:val="24"/>
        </w:rPr>
        <w:t xml:space="preserve"> </w:t>
      </w:r>
      <w:r w:rsidR="00577789">
        <w:rPr>
          <w:bCs/>
          <w:sz w:val="24"/>
          <w:szCs w:val="24"/>
        </w:rPr>
        <w:t xml:space="preserve">Conservatorship is based on “grave disability” which is described as someone who is unable to provide for their own food, </w:t>
      </w:r>
      <w:r w:rsidR="00AE4479">
        <w:rPr>
          <w:bCs/>
          <w:sz w:val="24"/>
          <w:szCs w:val="24"/>
        </w:rPr>
        <w:t>clothing,</w:t>
      </w:r>
      <w:r w:rsidR="00577789">
        <w:rPr>
          <w:bCs/>
          <w:sz w:val="24"/>
          <w:szCs w:val="24"/>
        </w:rPr>
        <w:t xml:space="preserve"> and shelter. </w:t>
      </w:r>
      <w:r w:rsidR="00D25BB0">
        <w:rPr>
          <w:bCs/>
          <w:sz w:val="24"/>
          <w:szCs w:val="24"/>
        </w:rPr>
        <w:t>T</w:t>
      </w:r>
      <w:r w:rsidR="001604FC">
        <w:rPr>
          <w:bCs/>
          <w:sz w:val="24"/>
          <w:szCs w:val="24"/>
        </w:rPr>
        <w:t>he</w:t>
      </w:r>
      <w:r w:rsidR="00AE4479">
        <w:rPr>
          <w:bCs/>
          <w:sz w:val="24"/>
          <w:szCs w:val="24"/>
        </w:rPr>
        <w:t xml:space="preserve"> </w:t>
      </w:r>
      <w:r w:rsidR="001604FC">
        <w:rPr>
          <w:bCs/>
          <w:sz w:val="24"/>
          <w:szCs w:val="24"/>
        </w:rPr>
        <w:t xml:space="preserve">2 kinds of </w:t>
      </w:r>
      <w:r w:rsidR="00E6567F">
        <w:rPr>
          <w:bCs/>
          <w:sz w:val="24"/>
          <w:szCs w:val="24"/>
        </w:rPr>
        <w:t>conservatorship</w:t>
      </w:r>
      <w:r w:rsidR="00AE4479">
        <w:rPr>
          <w:bCs/>
          <w:sz w:val="24"/>
          <w:szCs w:val="24"/>
        </w:rPr>
        <w:t xml:space="preserve"> are </w:t>
      </w:r>
      <w:r w:rsidR="00A232E2">
        <w:rPr>
          <w:bCs/>
          <w:sz w:val="24"/>
          <w:szCs w:val="24"/>
        </w:rPr>
        <w:t>LPS</w:t>
      </w:r>
      <w:r w:rsidR="00AE4479">
        <w:rPr>
          <w:bCs/>
          <w:sz w:val="24"/>
          <w:szCs w:val="24"/>
        </w:rPr>
        <w:t>,</w:t>
      </w:r>
      <w:r w:rsidR="00E6567F">
        <w:rPr>
          <w:bCs/>
          <w:sz w:val="24"/>
          <w:szCs w:val="24"/>
        </w:rPr>
        <w:t xml:space="preserve"> based on </w:t>
      </w:r>
      <w:r w:rsidR="001604FC">
        <w:rPr>
          <w:bCs/>
          <w:sz w:val="24"/>
          <w:szCs w:val="24"/>
        </w:rPr>
        <w:t>mental illness</w:t>
      </w:r>
      <w:r w:rsidR="00AE4479">
        <w:rPr>
          <w:bCs/>
          <w:sz w:val="24"/>
          <w:szCs w:val="24"/>
        </w:rPr>
        <w:t>,</w:t>
      </w:r>
      <w:r w:rsidR="001604FC">
        <w:rPr>
          <w:bCs/>
          <w:sz w:val="24"/>
          <w:szCs w:val="24"/>
        </w:rPr>
        <w:t xml:space="preserve"> </w:t>
      </w:r>
      <w:r w:rsidR="00E6567F">
        <w:rPr>
          <w:bCs/>
          <w:sz w:val="24"/>
          <w:szCs w:val="24"/>
        </w:rPr>
        <w:t>and P</w:t>
      </w:r>
      <w:r w:rsidR="001604FC">
        <w:rPr>
          <w:bCs/>
          <w:sz w:val="24"/>
          <w:szCs w:val="24"/>
        </w:rPr>
        <w:t>robate</w:t>
      </w:r>
      <w:r w:rsidR="00AE4479">
        <w:rPr>
          <w:bCs/>
          <w:sz w:val="24"/>
          <w:szCs w:val="24"/>
        </w:rPr>
        <w:t xml:space="preserve">, </w:t>
      </w:r>
      <w:r w:rsidR="00E6567F">
        <w:rPr>
          <w:bCs/>
          <w:sz w:val="24"/>
          <w:szCs w:val="24"/>
        </w:rPr>
        <w:t xml:space="preserve">based on </w:t>
      </w:r>
      <w:r w:rsidR="00AE4479">
        <w:rPr>
          <w:bCs/>
          <w:sz w:val="24"/>
          <w:szCs w:val="24"/>
        </w:rPr>
        <w:t xml:space="preserve">an </w:t>
      </w:r>
      <w:r w:rsidR="001604FC">
        <w:rPr>
          <w:bCs/>
          <w:sz w:val="24"/>
          <w:szCs w:val="24"/>
        </w:rPr>
        <w:t>elderly</w:t>
      </w:r>
      <w:r w:rsidR="00E6567F">
        <w:rPr>
          <w:bCs/>
          <w:sz w:val="24"/>
          <w:szCs w:val="24"/>
        </w:rPr>
        <w:t xml:space="preserve"> person with </w:t>
      </w:r>
      <w:r w:rsidR="001604FC">
        <w:rPr>
          <w:bCs/>
          <w:sz w:val="24"/>
          <w:szCs w:val="24"/>
        </w:rPr>
        <w:t xml:space="preserve">dementia. </w:t>
      </w:r>
      <w:r w:rsidR="00577789">
        <w:rPr>
          <w:bCs/>
          <w:sz w:val="24"/>
          <w:szCs w:val="24"/>
        </w:rPr>
        <w:t xml:space="preserve">Conservatorship can only be appointed by the court. </w:t>
      </w:r>
    </w:p>
    <w:p w14:paraId="7A8C9C3D" w14:textId="77777777" w:rsidR="00577789" w:rsidRDefault="00577789" w:rsidP="00411D5F">
      <w:pPr>
        <w:pStyle w:val="NoSpacing"/>
        <w:jc w:val="both"/>
        <w:rPr>
          <w:bCs/>
          <w:sz w:val="24"/>
          <w:szCs w:val="24"/>
        </w:rPr>
      </w:pPr>
    </w:p>
    <w:p w14:paraId="39C01836" w14:textId="77777777" w:rsidR="00115E9B" w:rsidRDefault="001604FC" w:rsidP="00993496">
      <w:pPr>
        <w:pStyle w:val="NoSpacing"/>
        <w:jc w:val="both"/>
        <w:rPr>
          <w:bCs/>
          <w:sz w:val="24"/>
          <w:szCs w:val="24"/>
        </w:rPr>
      </w:pPr>
      <w:r>
        <w:rPr>
          <w:bCs/>
          <w:sz w:val="24"/>
          <w:szCs w:val="24"/>
        </w:rPr>
        <w:t xml:space="preserve">LPS </w:t>
      </w:r>
      <w:r w:rsidR="00D25BB0">
        <w:rPr>
          <w:bCs/>
          <w:sz w:val="24"/>
          <w:szCs w:val="24"/>
        </w:rPr>
        <w:t xml:space="preserve">conservatorship </w:t>
      </w:r>
      <w:r>
        <w:rPr>
          <w:bCs/>
          <w:sz w:val="24"/>
          <w:szCs w:val="24"/>
        </w:rPr>
        <w:t>is for</w:t>
      </w:r>
      <w:r w:rsidR="00D25BB0">
        <w:rPr>
          <w:bCs/>
          <w:sz w:val="24"/>
          <w:szCs w:val="24"/>
        </w:rPr>
        <w:t xml:space="preserve"> persons </w:t>
      </w:r>
      <w:r w:rsidR="00AE4479">
        <w:rPr>
          <w:bCs/>
          <w:sz w:val="24"/>
          <w:szCs w:val="24"/>
        </w:rPr>
        <w:t>who are</w:t>
      </w:r>
      <w:r w:rsidR="00D25BB0">
        <w:rPr>
          <w:bCs/>
          <w:sz w:val="24"/>
          <w:szCs w:val="24"/>
        </w:rPr>
        <w:t xml:space="preserve"> mental </w:t>
      </w:r>
      <w:r w:rsidR="00AE4479">
        <w:rPr>
          <w:bCs/>
          <w:sz w:val="24"/>
          <w:szCs w:val="24"/>
        </w:rPr>
        <w:t xml:space="preserve">ill, and their grave disability is </w:t>
      </w:r>
      <w:r w:rsidR="00D25BB0">
        <w:rPr>
          <w:bCs/>
          <w:sz w:val="24"/>
          <w:szCs w:val="24"/>
        </w:rPr>
        <w:t xml:space="preserve">due to mental illness. The referral to the Public Guardian must come from a mental health clinician, </w:t>
      </w:r>
      <w:r w:rsidR="00AE4479">
        <w:rPr>
          <w:bCs/>
          <w:sz w:val="24"/>
          <w:szCs w:val="24"/>
        </w:rPr>
        <w:t>most come</w:t>
      </w:r>
      <w:r w:rsidR="00D25BB0">
        <w:rPr>
          <w:bCs/>
          <w:sz w:val="24"/>
          <w:szCs w:val="24"/>
        </w:rPr>
        <w:t xml:space="preserve"> through Shasta County Mental Health or one of the emergency hospitals. </w:t>
      </w:r>
      <w:r w:rsidR="00AE4479">
        <w:rPr>
          <w:bCs/>
          <w:sz w:val="24"/>
          <w:szCs w:val="24"/>
        </w:rPr>
        <w:t xml:space="preserve">They all must be screened through Shasta County Mental Health department and if they don’t think its valid, they will deny it before it gets to PG. </w:t>
      </w:r>
      <w:r w:rsidR="00115E9B">
        <w:rPr>
          <w:bCs/>
          <w:sz w:val="24"/>
          <w:szCs w:val="24"/>
        </w:rPr>
        <w:t>O</w:t>
      </w:r>
      <w:r w:rsidR="00AE4479">
        <w:rPr>
          <w:bCs/>
          <w:sz w:val="24"/>
          <w:szCs w:val="24"/>
        </w:rPr>
        <w:t xml:space="preserve">nce it gets to </w:t>
      </w:r>
      <w:proofErr w:type="gramStart"/>
      <w:r w:rsidR="00AE4479">
        <w:rPr>
          <w:bCs/>
          <w:sz w:val="24"/>
          <w:szCs w:val="24"/>
        </w:rPr>
        <w:t>PG</w:t>
      </w:r>
      <w:proofErr w:type="gramEnd"/>
      <w:r w:rsidR="00AE4479">
        <w:rPr>
          <w:bCs/>
          <w:sz w:val="24"/>
          <w:szCs w:val="24"/>
        </w:rPr>
        <w:t xml:space="preserve"> we </w:t>
      </w:r>
      <w:r w:rsidR="00AE4479">
        <w:rPr>
          <w:bCs/>
          <w:sz w:val="24"/>
          <w:szCs w:val="24"/>
        </w:rPr>
        <w:lastRenderedPageBreak/>
        <w:t xml:space="preserve">have 5 days to investigate and get it in to the court. </w:t>
      </w:r>
      <w:r w:rsidR="00D25BB0">
        <w:rPr>
          <w:bCs/>
          <w:sz w:val="24"/>
          <w:szCs w:val="24"/>
        </w:rPr>
        <w:t xml:space="preserve">LPS </w:t>
      </w:r>
      <w:r w:rsidR="00AE4479">
        <w:rPr>
          <w:bCs/>
          <w:sz w:val="24"/>
          <w:szCs w:val="24"/>
        </w:rPr>
        <w:t>conservatorship can only be</w:t>
      </w:r>
      <w:r w:rsidR="00D25BB0">
        <w:rPr>
          <w:bCs/>
          <w:sz w:val="24"/>
          <w:szCs w:val="24"/>
        </w:rPr>
        <w:t xml:space="preserve"> appointed by the court system. </w:t>
      </w:r>
      <w:r w:rsidR="00115E9B">
        <w:rPr>
          <w:bCs/>
          <w:sz w:val="24"/>
          <w:szCs w:val="24"/>
        </w:rPr>
        <w:t xml:space="preserve">An LPS conservatorship can only be granted to a county agency.  It is a yearly appointment, so we must go to court every year and prove to the court that this person still needs to be conserved. We are not given power over medical decisions so we can only do routine medical. We </w:t>
      </w:r>
      <w:proofErr w:type="gramStart"/>
      <w:r w:rsidR="00115E9B">
        <w:rPr>
          <w:bCs/>
          <w:sz w:val="24"/>
          <w:szCs w:val="24"/>
        </w:rPr>
        <w:t>have to</w:t>
      </w:r>
      <w:proofErr w:type="gramEnd"/>
      <w:r w:rsidR="00115E9B">
        <w:rPr>
          <w:bCs/>
          <w:sz w:val="24"/>
          <w:szCs w:val="24"/>
        </w:rPr>
        <w:t xml:space="preserve"> go to court and petition for any invasive medical treatments. </w:t>
      </w:r>
    </w:p>
    <w:p w14:paraId="1F443C97" w14:textId="77777777" w:rsidR="00115E9B" w:rsidRDefault="00115E9B" w:rsidP="00993496">
      <w:pPr>
        <w:pStyle w:val="NoSpacing"/>
        <w:jc w:val="both"/>
        <w:rPr>
          <w:bCs/>
          <w:sz w:val="24"/>
          <w:szCs w:val="24"/>
        </w:rPr>
      </w:pPr>
    </w:p>
    <w:p w14:paraId="03ADD454" w14:textId="118F576A" w:rsidR="006E4D23" w:rsidRDefault="001604FC" w:rsidP="00115E9B">
      <w:pPr>
        <w:pStyle w:val="NoSpacing"/>
        <w:jc w:val="both"/>
        <w:rPr>
          <w:bCs/>
          <w:sz w:val="24"/>
          <w:szCs w:val="24"/>
        </w:rPr>
      </w:pPr>
      <w:r>
        <w:rPr>
          <w:bCs/>
          <w:sz w:val="24"/>
          <w:szCs w:val="24"/>
        </w:rPr>
        <w:t>Probate is</w:t>
      </w:r>
      <w:r w:rsidR="00115E9B">
        <w:rPr>
          <w:bCs/>
          <w:sz w:val="24"/>
          <w:szCs w:val="24"/>
        </w:rPr>
        <w:t xml:space="preserve"> for elderly</w:t>
      </w:r>
      <w:r>
        <w:rPr>
          <w:bCs/>
          <w:sz w:val="24"/>
          <w:szCs w:val="24"/>
        </w:rPr>
        <w:t xml:space="preserve"> people </w:t>
      </w:r>
      <w:r w:rsidR="00115E9B">
        <w:rPr>
          <w:bCs/>
          <w:sz w:val="24"/>
          <w:szCs w:val="24"/>
        </w:rPr>
        <w:t xml:space="preserve">whose grave disability is based on </w:t>
      </w:r>
      <w:r>
        <w:rPr>
          <w:bCs/>
          <w:sz w:val="24"/>
          <w:szCs w:val="24"/>
        </w:rPr>
        <w:t>dementia</w:t>
      </w:r>
      <w:r w:rsidR="00115E9B">
        <w:rPr>
          <w:bCs/>
          <w:sz w:val="24"/>
          <w:szCs w:val="24"/>
        </w:rPr>
        <w:t xml:space="preserve"> and but cannot involve mental </w:t>
      </w:r>
      <w:r w:rsidR="00F66EDC">
        <w:rPr>
          <w:bCs/>
          <w:sz w:val="24"/>
          <w:szCs w:val="24"/>
        </w:rPr>
        <w:t>illness, and</w:t>
      </w:r>
      <w:r>
        <w:rPr>
          <w:bCs/>
          <w:sz w:val="24"/>
          <w:szCs w:val="24"/>
        </w:rPr>
        <w:t xml:space="preserve"> any </w:t>
      </w:r>
      <w:r w:rsidR="00F66EDC">
        <w:rPr>
          <w:bCs/>
          <w:sz w:val="24"/>
          <w:szCs w:val="24"/>
        </w:rPr>
        <w:t>interested party</w:t>
      </w:r>
      <w:r>
        <w:rPr>
          <w:bCs/>
          <w:sz w:val="24"/>
          <w:szCs w:val="24"/>
        </w:rPr>
        <w:t xml:space="preserve"> can refer. </w:t>
      </w:r>
      <w:r w:rsidR="00115E9B">
        <w:rPr>
          <w:bCs/>
          <w:sz w:val="24"/>
          <w:szCs w:val="24"/>
        </w:rPr>
        <w:t xml:space="preserve">Most of the time they go through APS before they get to PG. </w:t>
      </w:r>
      <w:r w:rsidR="00F66EDC">
        <w:rPr>
          <w:bCs/>
          <w:sz w:val="24"/>
          <w:szCs w:val="24"/>
        </w:rPr>
        <w:t>T</w:t>
      </w:r>
      <w:r w:rsidR="00115E9B">
        <w:rPr>
          <w:bCs/>
          <w:sz w:val="24"/>
          <w:szCs w:val="24"/>
        </w:rPr>
        <w:t xml:space="preserve">hey only </w:t>
      </w:r>
      <w:proofErr w:type="gramStart"/>
      <w:r w:rsidR="00115E9B">
        <w:rPr>
          <w:bCs/>
          <w:sz w:val="24"/>
          <w:szCs w:val="24"/>
        </w:rPr>
        <w:t>have to</w:t>
      </w:r>
      <w:proofErr w:type="gramEnd"/>
      <w:r w:rsidR="00115E9B">
        <w:rPr>
          <w:bCs/>
          <w:sz w:val="24"/>
          <w:szCs w:val="24"/>
        </w:rPr>
        <w:t xml:space="preserve"> come to court the first year. After that the court investigator goes out and </w:t>
      </w:r>
      <w:r w:rsidR="00F66EDC">
        <w:rPr>
          <w:bCs/>
          <w:sz w:val="24"/>
          <w:szCs w:val="24"/>
        </w:rPr>
        <w:t>makes sure the person is properly placed and being taken care of and they still need to be conserved. After that, they only go out every other year. If we are appointed over the estate, then we can do anything we need to do to protect their assets</w:t>
      </w:r>
      <w:r w:rsidR="00173DF7">
        <w:rPr>
          <w:bCs/>
          <w:sz w:val="24"/>
          <w:szCs w:val="24"/>
        </w:rPr>
        <w:t xml:space="preserve"> and</w:t>
      </w:r>
      <w:r w:rsidR="00F66EDC">
        <w:rPr>
          <w:bCs/>
          <w:sz w:val="24"/>
          <w:szCs w:val="24"/>
        </w:rPr>
        <w:t xml:space="preserve"> make sure their finances are taken care of. We always petition to be their representative payee. </w:t>
      </w:r>
      <w:r w:rsidR="007F53C2">
        <w:rPr>
          <w:bCs/>
          <w:sz w:val="24"/>
          <w:szCs w:val="24"/>
        </w:rPr>
        <w:t>We are given full power of all medical for the probate clients</w:t>
      </w:r>
      <w:r w:rsidR="00592285">
        <w:rPr>
          <w:bCs/>
          <w:sz w:val="24"/>
          <w:szCs w:val="24"/>
        </w:rPr>
        <w:t>,</w:t>
      </w:r>
      <w:r w:rsidR="007F53C2">
        <w:rPr>
          <w:bCs/>
          <w:sz w:val="24"/>
          <w:szCs w:val="24"/>
        </w:rPr>
        <w:t xml:space="preserve"> so we can make </w:t>
      </w:r>
      <w:proofErr w:type="gramStart"/>
      <w:r w:rsidR="007F53C2">
        <w:rPr>
          <w:bCs/>
          <w:sz w:val="24"/>
          <w:szCs w:val="24"/>
        </w:rPr>
        <w:t>all of</w:t>
      </w:r>
      <w:proofErr w:type="gramEnd"/>
      <w:r w:rsidR="007F53C2">
        <w:rPr>
          <w:bCs/>
          <w:sz w:val="24"/>
          <w:szCs w:val="24"/>
        </w:rPr>
        <w:t xml:space="preserve"> their medical decisions. There are things we still ask the court for because we want to make sure we are doing everything right. </w:t>
      </w:r>
    </w:p>
    <w:p w14:paraId="4C7AC299" w14:textId="1C884326" w:rsidR="007F53C2" w:rsidRDefault="007F53C2" w:rsidP="00115E9B">
      <w:pPr>
        <w:pStyle w:val="NoSpacing"/>
        <w:jc w:val="both"/>
        <w:rPr>
          <w:bCs/>
          <w:sz w:val="24"/>
          <w:szCs w:val="24"/>
        </w:rPr>
      </w:pPr>
    </w:p>
    <w:p w14:paraId="3284BAEF" w14:textId="1D8BB4E5" w:rsidR="007F53C2" w:rsidRDefault="007F53C2" w:rsidP="00115E9B">
      <w:pPr>
        <w:pStyle w:val="NoSpacing"/>
        <w:jc w:val="both"/>
        <w:rPr>
          <w:sz w:val="24"/>
          <w:szCs w:val="24"/>
        </w:rPr>
      </w:pPr>
      <w:r>
        <w:rPr>
          <w:bCs/>
          <w:sz w:val="24"/>
          <w:szCs w:val="24"/>
        </w:rPr>
        <w:t xml:space="preserve">COVID was difficult as we are mandated to see our clients every 90 days. The SNIF’s shut down and we got creative with video conferencing. </w:t>
      </w:r>
    </w:p>
    <w:p w14:paraId="46B584C2" w14:textId="0BB70A32" w:rsidR="008D6557" w:rsidRDefault="008D6557" w:rsidP="00C244B6">
      <w:pPr>
        <w:pStyle w:val="NoSpacing"/>
        <w:jc w:val="both"/>
        <w:rPr>
          <w:rStyle w:val="Hyperlink"/>
          <w:sz w:val="24"/>
          <w:szCs w:val="24"/>
        </w:rPr>
      </w:pPr>
    </w:p>
    <w:p w14:paraId="080EE507" w14:textId="77777777" w:rsidR="00592285" w:rsidRDefault="00592285" w:rsidP="00C244B6">
      <w:pPr>
        <w:pStyle w:val="NoSpacing"/>
        <w:jc w:val="both"/>
        <w:rPr>
          <w:rStyle w:val="Hyperlink"/>
          <w:sz w:val="24"/>
          <w:szCs w:val="24"/>
        </w:rPr>
      </w:pPr>
    </w:p>
    <w:p w14:paraId="34980D88" w14:textId="300C9C50" w:rsidR="008D6557" w:rsidRDefault="008D6557" w:rsidP="00C244B6">
      <w:pPr>
        <w:pStyle w:val="NoSpacing"/>
        <w:jc w:val="both"/>
        <w:rPr>
          <w:rStyle w:val="Hyperlink"/>
          <w:b/>
          <w:bCs/>
          <w:color w:val="auto"/>
          <w:sz w:val="24"/>
          <w:szCs w:val="24"/>
          <w:u w:val="none"/>
        </w:rPr>
      </w:pPr>
      <w:r w:rsidRPr="008D6557">
        <w:rPr>
          <w:rStyle w:val="Hyperlink"/>
          <w:b/>
          <w:bCs/>
          <w:color w:val="auto"/>
          <w:sz w:val="24"/>
          <w:szCs w:val="24"/>
          <w:u w:val="none"/>
        </w:rPr>
        <w:t>Reports from Commissioners</w:t>
      </w:r>
      <w:r>
        <w:rPr>
          <w:rStyle w:val="Hyperlink"/>
          <w:b/>
          <w:bCs/>
          <w:color w:val="auto"/>
          <w:sz w:val="24"/>
          <w:szCs w:val="24"/>
          <w:u w:val="none"/>
        </w:rPr>
        <w:t>:</w:t>
      </w:r>
      <w:r w:rsidR="00A232E2">
        <w:rPr>
          <w:rStyle w:val="Hyperlink"/>
          <w:b/>
          <w:bCs/>
          <w:color w:val="auto"/>
          <w:sz w:val="24"/>
          <w:szCs w:val="24"/>
          <w:u w:val="none"/>
        </w:rPr>
        <w:t xml:space="preserve"> </w:t>
      </w:r>
    </w:p>
    <w:p w14:paraId="7F2B08C2" w14:textId="77777777" w:rsidR="00E6567F" w:rsidRPr="00E6567F" w:rsidRDefault="00E6567F" w:rsidP="00C244B6">
      <w:pPr>
        <w:pStyle w:val="NoSpacing"/>
        <w:jc w:val="both"/>
        <w:rPr>
          <w:rStyle w:val="Hyperlink"/>
          <w:color w:val="auto"/>
          <w:sz w:val="24"/>
          <w:szCs w:val="24"/>
          <w:u w:val="none"/>
        </w:rPr>
      </w:pPr>
    </w:p>
    <w:p w14:paraId="14B59984" w14:textId="77777777" w:rsidR="00337C92" w:rsidRDefault="00337C92" w:rsidP="00C244B6">
      <w:pPr>
        <w:pStyle w:val="NoSpacing"/>
        <w:jc w:val="both"/>
        <w:rPr>
          <w:rStyle w:val="Hyperlink"/>
          <w:b/>
          <w:bCs/>
          <w:color w:val="auto"/>
          <w:sz w:val="24"/>
          <w:szCs w:val="24"/>
          <w:u w:val="none"/>
        </w:rPr>
      </w:pPr>
    </w:p>
    <w:p w14:paraId="6FF602BB" w14:textId="2CBC3920" w:rsidR="00337C92" w:rsidRPr="008D6557" w:rsidRDefault="0055446B" w:rsidP="00C244B6">
      <w:pPr>
        <w:pStyle w:val="NoSpacing"/>
        <w:jc w:val="both"/>
        <w:rPr>
          <w:b/>
          <w:bCs/>
          <w:sz w:val="24"/>
          <w:szCs w:val="24"/>
        </w:rPr>
      </w:pPr>
      <w:proofErr w:type="gramStart"/>
      <w:r>
        <w:rPr>
          <w:b/>
          <w:bCs/>
          <w:sz w:val="24"/>
          <w:szCs w:val="24"/>
        </w:rPr>
        <w:t>May</w:t>
      </w:r>
      <w:proofErr w:type="gramEnd"/>
      <w:r>
        <w:rPr>
          <w:b/>
          <w:bCs/>
          <w:sz w:val="24"/>
          <w:szCs w:val="24"/>
        </w:rPr>
        <w:t xml:space="preserve"> speaker: </w:t>
      </w:r>
      <w:r w:rsidR="00E6567F" w:rsidRPr="0055446B">
        <w:rPr>
          <w:sz w:val="24"/>
          <w:szCs w:val="24"/>
        </w:rPr>
        <w:t>Marianne Seifert.</w:t>
      </w:r>
      <w:r w:rsidR="00E6567F">
        <w:rPr>
          <w:b/>
          <w:bCs/>
          <w:sz w:val="24"/>
          <w:szCs w:val="24"/>
        </w:rPr>
        <w:t xml:space="preserve"> </w:t>
      </w:r>
    </w:p>
    <w:p w14:paraId="1A7A0C36" w14:textId="77777777" w:rsidR="00FC19F1" w:rsidRDefault="00FC19F1" w:rsidP="00C244B6">
      <w:pPr>
        <w:pStyle w:val="NoSpacing"/>
        <w:jc w:val="both"/>
        <w:rPr>
          <w:sz w:val="24"/>
          <w:szCs w:val="24"/>
        </w:rPr>
      </w:pPr>
    </w:p>
    <w:p w14:paraId="5733363A" w14:textId="77777777" w:rsidR="00EC3452" w:rsidRDefault="00EC3452" w:rsidP="00EC3452">
      <w:pPr>
        <w:pStyle w:val="NoSpacing"/>
        <w:jc w:val="both"/>
        <w:rPr>
          <w:sz w:val="24"/>
          <w:szCs w:val="24"/>
        </w:rPr>
      </w:pPr>
    </w:p>
    <w:p w14:paraId="73B70806" w14:textId="21C7282E" w:rsidR="000329F6" w:rsidRDefault="00DF6CE7" w:rsidP="00C244B6">
      <w:pPr>
        <w:pStyle w:val="NoSpacing"/>
        <w:jc w:val="both"/>
        <w:rPr>
          <w:sz w:val="24"/>
          <w:szCs w:val="24"/>
        </w:rPr>
      </w:pPr>
      <w:r w:rsidRPr="00C244B6">
        <w:rPr>
          <w:b/>
          <w:sz w:val="24"/>
          <w:szCs w:val="24"/>
        </w:rPr>
        <w:t>Adjournment</w:t>
      </w:r>
      <w:r w:rsidR="008D6557">
        <w:rPr>
          <w:sz w:val="24"/>
          <w:szCs w:val="24"/>
        </w:rPr>
        <w:t xml:space="preserve">:  </w:t>
      </w:r>
      <w:r w:rsidR="00A64A7E">
        <w:rPr>
          <w:sz w:val="24"/>
          <w:szCs w:val="24"/>
        </w:rPr>
        <w:t>10:58 am</w:t>
      </w:r>
      <w:r w:rsidR="008D6557">
        <w:rPr>
          <w:sz w:val="24"/>
          <w:szCs w:val="24"/>
        </w:rPr>
        <w:tab/>
      </w:r>
      <w:r w:rsidR="008D6557">
        <w:rPr>
          <w:sz w:val="24"/>
          <w:szCs w:val="24"/>
        </w:rPr>
        <w:tab/>
      </w:r>
      <w:r>
        <w:rPr>
          <w:b/>
          <w:sz w:val="24"/>
          <w:szCs w:val="24"/>
        </w:rPr>
        <w:tab/>
      </w:r>
      <w:r>
        <w:rPr>
          <w:b/>
          <w:sz w:val="24"/>
          <w:szCs w:val="24"/>
        </w:rPr>
        <w:tab/>
      </w:r>
      <w:r>
        <w:rPr>
          <w:b/>
          <w:sz w:val="24"/>
          <w:szCs w:val="24"/>
        </w:rPr>
        <w:tab/>
      </w:r>
      <w:r>
        <w:rPr>
          <w:b/>
          <w:sz w:val="24"/>
          <w:szCs w:val="24"/>
        </w:rPr>
        <w:tab/>
      </w:r>
      <w:r w:rsidR="00082E13" w:rsidRPr="00C244B6">
        <w:rPr>
          <w:b/>
          <w:sz w:val="24"/>
          <w:szCs w:val="24"/>
        </w:rPr>
        <w:t>Next meeting date:</w:t>
      </w:r>
      <w:r w:rsidR="00082E13">
        <w:rPr>
          <w:sz w:val="24"/>
          <w:szCs w:val="24"/>
        </w:rPr>
        <w:t xml:space="preserve"> </w:t>
      </w:r>
      <w:r w:rsidR="00A232E2">
        <w:rPr>
          <w:sz w:val="24"/>
          <w:szCs w:val="24"/>
        </w:rPr>
        <w:t>May 20, 2022</w:t>
      </w:r>
    </w:p>
    <w:p w14:paraId="4FBBD1D4" w14:textId="77777777" w:rsidR="00E1068F" w:rsidRDefault="00E1068F" w:rsidP="00C244B6">
      <w:pPr>
        <w:pStyle w:val="NoSpacing"/>
        <w:jc w:val="both"/>
        <w:rPr>
          <w:sz w:val="24"/>
          <w:szCs w:val="24"/>
        </w:rPr>
      </w:pPr>
    </w:p>
    <w:sectPr w:rsidR="00E1068F" w:rsidSect="006E4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37B"/>
    <w:multiLevelType w:val="hybridMultilevel"/>
    <w:tmpl w:val="EFE81C60"/>
    <w:lvl w:ilvl="0" w:tplc="56E65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0976AE"/>
    <w:multiLevelType w:val="hybridMultilevel"/>
    <w:tmpl w:val="75AA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E6DBC"/>
    <w:multiLevelType w:val="hybridMultilevel"/>
    <w:tmpl w:val="FD60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2D"/>
    <w:rsid w:val="000329F6"/>
    <w:rsid w:val="000355A0"/>
    <w:rsid w:val="000744B2"/>
    <w:rsid w:val="00082E13"/>
    <w:rsid w:val="00090971"/>
    <w:rsid w:val="00115E9B"/>
    <w:rsid w:val="001604FC"/>
    <w:rsid w:val="00166F05"/>
    <w:rsid w:val="00173DF7"/>
    <w:rsid w:val="001E6127"/>
    <w:rsid w:val="00337C92"/>
    <w:rsid w:val="00345078"/>
    <w:rsid w:val="00400600"/>
    <w:rsid w:val="00411D5F"/>
    <w:rsid w:val="0041201F"/>
    <w:rsid w:val="004669D2"/>
    <w:rsid w:val="004C0A64"/>
    <w:rsid w:val="004C3114"/>
    <w:rsid w:val="0055446B"/>
    <w:rsid w:val="00577789"/>
    <w:rsid w:val="005917D1"/>
    <w:rsid w:val="00592285"/>
    <w:rsid w:val="005A36D3"/>
    <w:rsid w:val="006E4D23"/>
    <w:rsid w:val="006E5311"/>
    <w:rsid w:val="007F53C2"/>
    <w:rsid w:val="0080274B"/>
    <w:rsid w:val="00876716"/>
    <w:rsid w:val="00895E8A"/>
    <w:rsid w:val="008C132D"/>
    <w:rsid w:val="008D6557"/>
    <w:rsid w:val="0090392C"/>
    <w:rsid w:val="00923A52"/>
    <w:rsid w:val="0096327A"/>
    <w:rsid w:val="00983F36"/>
    <w:rsid w:val="00993496"/>
    <w:rsid w:val="009A5FBF"/>
    <w:rsid w:val="009E26BA"/>
    <w:rsid w:val="00A232E2"/>
    <w:rsid w:val="00A508C5"/>
    <w:rsid w:val="00A64A7E"/>
    <w:rsid w:val="00AD6921"/>
    <w:rsid w:val="00AE37DC"/>
    <w:rsid w:val="00AE4479"/>
    <w:rsid w:val="00AF092F"/>
    <w:rsid w:val="00B2357B"/>
    <w:rsid w:val="00B32BE3"/>
    <w:rsid w:val="00BA61C6"/>
    <w:rsid w:val="00BF08E1"/>
    <w:rsid w:val="00C07CE5"/>
    <w:rsid w:val="00C244B6"/>
    <w:rsid w:val="00C5488F"/>
    <w:rsid w:val="00C54A1E"/>
    <w:rsid w:val="00C54E07"/>
    <w:rsid w:val="00CB21A3"/>
    <w:rsid w:val="00D07023"/>
    <w:rsid w:val="00D25BB0"/>
    <w:rsid w:val="00DA0C9B"/>
    <w:rsid w:val="00DD26C1"/>
    <w:rsid w:val="00DF6CE7"/>
    <w:rsid w:val="00E1068F"/>
    <w:rsid w:val="00E6567F"/>
    <w:rsid w:val="00E951E1"/>
    <w:rsid w:val="00EC3452"/>
    <w:rsid w:val="00ED16DF"/>
    <w:rsid w:val="00F0657E"/>
    <w:rsid w:val="00F11F0C"/>
    <w:rsid w:val="00F14268"/>
    <w:rsid w:val="00F66EDC"/>
    <w:rsid w:val="00FC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3DE2"/>
  <w15:docId w15:val="{9FAA3BDF-A4EF-4190-A63F-DF326E11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32D"/>
    <w:pPr>
      <w:spacing w:after="0" w:line="240" w:lineRule="auto"/>
    </w:pPr>
  </w:style>
  <w:style w:type="paragraph" w:styleId="ListParagraph">
    <w:name w:val="List Paragraph"/>
    <w:basedOn w:val="Normal"/>
    <w:uiPriority w:val="34"/>
    <w:qFormat/>
    <w:rsid w:val="00345078"/>
    <w:pPr>
      <w:ind w:left="720"/>
      <w:contextualSpacing/>
    </w:pPr>
  </w:style>
  <w:style w:type="paragraph" w:styleId="BalloonText">
    <w:name w:val="Balloon Text"/>
    <w:basedOn w:val="Normal"/>
    <w:link w:val="BalloonTextChar"/>
    <w:uiPriority w:val="99"/>
    <w:semiHidden/>
    <w:unhideWhenUsed/>
    <w:rsid w:val="00C54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1E"/>
    <w:rPr>
      <w:rFonts w:ascii="Segoe UI" w:hAnsi="Segoe UI" w:cs="Segoe UI"/>
      <w:sz w:val="18"/>
      <w:szCs w:val="18"/>
    </w:rPr>
  </w:style>
  <w:style w:type="character" w:styleId="Hyperlink">
    <w:name w:val="Hyperlink"/>
    <w:basedOn w:val="DefaultParagraphFont"/>
    <w:uiPriority w:val="99"/>
    <w:unhideWhenUsed/>
    <w:rsid w:val="00BA61C6"/>
    <w:rPr>
      <w:color w:val="0000FF" w:themeColor="hyperlink"/>
      <w:u w:val="single"/>
    </w:rPr>
  </w:style>
  <w:style w:type="character" w:styleId="UnresolvedMention">
    <w:name w:val="Unresolved Mention"/>
    <w:basedOn w:val="DefaultParagraphFont"/>
    <w:uiPriority w:val="99"/>
    <w:semiHidden/>
    <w:unhideWhenUsed/>
    <w:rsid w:val="00BA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Lisa Fisher IHSS</cp:lastModifiedBy>
  <cp:revision>6</cp:revision>
  <cp:lastPrinted>2020-02-18T16:52:00Z</cp:lastPrinted>
  <dcterms:created xsi:type="dcterms:W3CDTF">2022-04-15T17:58:00Z</dcterms:created>
  <dcterms:modified xsi:type="dcterms:W3CDTF">2022-04-25T14:46:00Z</dcterms:modified>
</cp:coreProperties>
</file>